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divide()方法的第二个参数表示保留几位小数：</w:t>
      </w:r>
    </w:p>
    <w:p>
      <w:r>
        <w:drawing>
          <wp:inline distT="0" distB="0" distL="114300" distR="114300">
            <wp:extent cx="5268595" cy="407035"/>
            <wp:effectExtent l="0" t="0" r="444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BingDecimal解决的是计算机无法表示一些数字（表示小数），BigInteger解决的是数据太长（表示整数）。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 集合只能用来存放对象。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ArrayList,LikedList,HashSet,LinkedHashSet是四种重要的集合。</w:t>
      </w:r>
      <w:r>
        <w:rPr>
          <w:rFonts w:hint="eastAsia"/>
          <w:b/>
          <w:bCs/>
          <w:lang w:val="en-US" w:eastAsia="zh-CN"/>
        </w:rPr>
        <w:t>集合的两大分支</w:t>
      </w:r>
      <w:r>
        <w:rPr>
          <w:rFonts w:hint="eastAsia"/>
          <w:lang w:val="en-US" w:eastAsia="zh-CN"/>
        </w:rPr>
        <w:t>：Collection和Map。不同集合的计算机底层不同。计算机底层没有集合。</w:t>
      </w:r>
    </w:p>
    <w:p>
      <w:r>
        <w:drawing>
          <wp:inline distT="0" distB="0" distL="114300" distR="114300">
            <wp:extent cx="5271135" cy="2378075"/>
            <wp:effectExtent l="0" t="0" r="190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Collection接口的基本方法：</w:t>
      </w:r>
    </w:p>
    <w:p>
      <w:r>
        <w:drawing>
          <wp:inline distT="0" distB="0" distL="114300" distR="114300">
            <wp:extent cx="5269230" cy="2604135"/>
            <wp:effectExtent l="0" t="0" r="381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注意toArray（）方法将集合转成了数组。Add()的返回值是布尔型表示添加元素是否成功。ArrayList里面永远返回true，而LinkedList只在添加不同元素的时候返回true。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集合中的多态：</w:t>
      </w:r>
    </w:p>
    <w:p>
      <w:r>
        <w:drawing>
          <wp:inline distT="0" distB="0" distL="114300" distR="114300">
            <wp:extent cx="5272405" cy="292100"/>
            <wp:effectExtent l="0" t="0" r="63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contains()方法调用的是equals()方法，自定义类（自定义对象）中使用的是Object()中的equals()方法。因此集合中是自定义类时该类要重写equals()方法。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ctrl+左键点击不仅可以用于类还可以用于方法。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打印集合的结果：</w:t>
      </w:r>
    </w:p>
    <w:p>
      <w:r>
        <w:drawing>
          <wp:inline distT="0" distB="0" distL="114300" distR="114300">
            <wp:extent cx="5273675" cy="186690"/>
            <wp:effectExtent l="0" t="0" r="1460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即使不强转也会调用new Student()的toString()，但是不强转的话就不能用Student类中的方法：</w:t>
      </w:r>
    </w:p>
    <w:p>
      <w:r>
        <w:drawing>
          <wp:inline distT="0" distB="0" distL="114300" distR="114300">
            <wp:extent cx="5269230" cy="389572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get(i)方法只有在List集合中才有。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Iterator迭代器：</w:t>
      </w:r>
    </w:p>
    <w:p>
      <w:r>
        <w:drawing>
          <wp:inline distT="0" distB="0" distL="114300" distR="114300">
            <wp:extent cx="5273675" cy="2381250"/>
            <wp:effectExtent l="0" t="0" r="1460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使用集合需要导包：</w:t>
      </w:r>
    </w:p>
    <w:p>
      <w:r>
        <w:drawing>
          <wp:inline distT="0" distB="0" distL="114300" distR="114300">
            <wp:extent cx="3886835" cy="594360"/>
            <wp:effectExtent l="0" t="0" r="146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 迭代器的原理：游标指向下一个，逐渐取出。其实游标就是变量（下标）++的动作。其实就是遍历数组。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判断和取出的方法封装在一个类里面，该类再做为集合的内部类：</w:t>
      </w:r>
    </w:p>
    <w:p>
      <w:r>
        <w:drawing>
          <wp:inline distT="0" distB="0" distL="114300" distR="114300">
            <wp:extent cx="5264150" cy="1748155"/>
            <wp:effectExtent l="0" t="0" r="889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4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但不同的数据结构的判断和取出的方式不同。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因此，iterator()方法的作用是调用集合的内部类对象，避免了创建内部类对象的麻烦过程。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 打开类之后右边的outLine键可以查看类中的方法列表。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接口和抽象类里面都有抽象方法。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  集合中的内部类以及创建内部类的方法：（采用内部类的原因是方便访问外部类中的数据。）</w:t>
      </w:r>
    </w:p>
    <w:p>
      <w:r>
        <w:drawing>
          <wp:inline distT="0" distB="0" distL="114300" distR="114300">
            <wp:extent cx="5271135" cy="5137785"/>
            <wp:effectExtent l="0" t="0" r="190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3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并发修改异常：迭代器在创建的时候获得了集合的长度，修改了长度之后长度变化，迭代器不知所措（创建的定长数组长度不够了）：</w:t>
      </w:r>
    </w:p>
    <w:p>
      <w:r>
        <w:drawing>
          <wp:inline distT="0" distB="0" distL="114300" distR="114300">
            <wp:extent cx="5267325" cy="1882775"/>
            <wp:effectExtent l="0" t="0" r="571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但是删除操作就不会出问题，只有添加会出问题。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解决方法有两个：</w:t>
      </w:r>
    </w:p>
    <w:p>
      <w:r>
        <w:drawing>
          <wp:inline distT="0" distB="0" distL="114300" distR="114300">
            <wp:extent cx="5273040" cy="102616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</w:t>
      </w:r>
    </w:p>
    <w:p>
      <w:r>
        <w:drawing>
          <wp:inline distT="0" distB="0" distL="114300" distR="114300">
            <wp:extent cx="5273040" cy="194691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</w:t>
      </w:r>
      <w:r>
        <w:rPr>
          <w:rFonts w:hint="eastAsia"/>
          <w:b/>
          <w:bCs/>
          <w:lang w:val="en-US" w:eastAsia="zh-CN"/>
        </w:rPr>
        <w:t>Iterator接口只有remove()方法，要用他的子接口ListIterator：（缺点是只有List集合才能用ListIterator，而所有的集合都可以用Iterator）。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76428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区分集合.add()和迭代器.add()。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超级接口指的是父接口。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增强for（用法更简单，他是对普通for循环的封装，每次都用数组元素替换num变量）:</w:t>
      </w:r>
    </w:p>
    <w:p>
      <w:r>
        <w:drawing>
          <wp:inline distT="0" distB="0" distL="114300" distR="114300">
            <wp:extent cx="5271770" cy="1261110"/>
            <wp:effectExtent l="0" t="0" r="127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通过反编译class文件的方法查看增强增强for的原理：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06345"/>
            <wp:effectExtent l="0" t="0" r="1460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22  </w:t>
      </w:r>
      <w:r>
        <w:rPr>
          <w:rFonts w:hint="eastAsia"/>
          <w:b/>
          <w:bCs/>
          <w:lang w:val="en-US" w:eastAsia="zh-CN"/>
        </w:rPr>
        <w:t>增强for可以遍历数组也可以遍历集合。增强for的内部用的是迭代器iterator。</w:t>
      </w:r>
      <w:r>
        <w:rPr>
          <w:rFonts w:hint="eastAsia"/>
          <w:lang w:val="en-US" w:eastAsia="zh-CN"/>
        </w:rPr>
        <w:t>因此，增强型for循环也不能在遍历集合的时候调用</w:t>
      </w:r>
      <w:r>
        <w:rPr>
          <w:rFonts w:hint="eastAsia"/>
          <w:b/>
          <w:bCs/>
          <w:lang w:val="en-US" w:eastAsia="zh-CN"/>
        </w:rPr>
        <w:t>集合的add()方法</w:t>
      </w:r>
      <w:r>
        <w:rPr>
          <w:rFonts w:hint="eastAsia"/>
          <w:lang w:val="en-US" w:eastAsia="zh-CN"/>
        </w:rPr>
        <w:t>（或操作元素）。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62685"/>
            <wp:effectExtent l="0" t="0" r="444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23  </w:t>
      </w:r>
      <w:r>
        <w:rPr>
          <w:rFonts w:hint="eastAsia"/>
          <w:b/>
          <w:bCs/>
          <w:lang w:val="en-US" w:eastAsia="zh-CN"/>
        </w:rPr>
        <w:t>增强for相对于普通for的缺陷：</w:t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不能设置遍历次数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只能被动遍历，不能输出内容和修改元素等。（本质上还是遍历次数和具体是哪个项无法控制和识别）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fore alt+反斜杠自动生成增强for，for alt+反斜杠生成的是普通for。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遍历集合的方式（</w:t>
      </w:r>
      <w:r>
        <w:rPr>
          <w:rFonts w:hint="eastAsia"/>
          <w:b/>
          <w:bCs/>
          <w:lang w:val="en-US" w:eastAsia="zh-CN"/>
        </w:rPr>
        <w:t>第一种和最后一种最常用，百分之九十用第四种</w:t>
      </w:r>
      <w:r>
        <w:rPr>
          <w:rFonts w:hint="eastAsia"/>
          <w:lang w:val="en-US" w:eastAsia="zh-CN"/>
        </w:rPr>
        <w:t>）：</w:t>
      </w:r>
    </w:p>
    <w:p>
      <w:r>
        <w:drawing>
          <wp:inline distT="0" distB="0" distL="114300" distR="114300">
            <wp:extent cx="5269230" cy="1436370"/>
            <wp:effectExtent l="0" t="0" r="381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泛型：泛型的好处是强行规定了元素的类型，没有泛型的时候所有添加到集合的东西都是Object，不会报错，起不到提醒作用。</w:t>
      </w:r>
      <w:r>
        <w:rPr>
          <w:rFonts w:hint="eastAsia"/>
          <w:b/>
          <w:bCs/>
          <w:lang w:val="en-US" w:eastAsia="zh-CN"/>
        </w:rPr>
        <w:t>泛型将运行阶段的报错提前到了编译阶段。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  泛型可以修饰：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类的泛型：</w:t>
      </w:r>
    </w:p>
    <w:p>
      <w:r>
        <w:drawing>
          <wp:inline distT="0" distB="0" distL="114300" distR="114300">
            <wp:extent cx="2506980" cy="1028700"/>
            <wp:effectExtent l="0" t="0" r="762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13050"/>
            <wp:effectExtent l="0" t="0" r="381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73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lang w:val="en-US" w:eastAsia="zh-CN"/>
        </w:rPr>
        <w:t>可以看到一个泛型类顶的上以前的多个类。</w:t>
      </w:r>
      <w:r>
        <w:rPr>
          <w:rFonts w:hint="eastAsia"/>
          <w:lang w:val="en-US" w:eastAsia="zh-CN"/>
        </w:rPr>
        <w:t>泛型类可以兼容多种类型。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  当类中的两个变量不确定且类型独立时，写两个泛型：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84120" cy="127254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方法的泛型（</w:t>
      </w:r>
      <w:r>
        <w:rPr>
          <w:rFonts w:hint="eastAsia"/>
          <w:b/>
          <w:bCs/>
          <w:lang w:val="en-US" w:eastAsia="zh-CN"/>
        </w:rPr>
        <w:t>参数是泛型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注意返回值前面加&lt;T&gt;，固定格式</w:t>
      </w:r>
      <w:r>
        <w:rPr>
          <w:rFonts w:hint="eastAsia"/>
          <w:lang w:val="en-US" w:eastAsia="zh-CN"/>
        </w:rPr>
        <w:t>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06270"/>
            <wp:effectExtent l="0" t="0" r="3175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方法的返回类型也是泛型的例子：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712470"/>
            <wp:effectExtent l="0" t="0" r="444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泛型修饰接口（</w:t>
      </w:r>
      <w:r>
        <w:rPr>
          <w:rFonts w:hint="eastAsia"/>
          <w:b/>
          <w:bCs/>
          <w:lang w:val="en-US" w:eastAsia="zh-CN"/>
        </w:rPr>
        <w:t>泛型修饰接口和修饰类相似，不同的是接口离对象有两层，类离对象只有一层。</w:t>
      </w:r>
      <w:r>
        <w:rPr>
          <w:rFonts w:hint="eastAsia"/>
          <w:lang w:val="en-US" w:eastAsia="zh-CN"/>
        </w:rPr>
        <w:t>）：</w:t>
      </w:r>
    </w:p>
    <w:p>
      <w:r>
        <w:drawing>
          <wp:inline distT="0" distB="0" distL="114300" distR="114300">
            <wp:extent cx="5272405" cy="2540635"/>
            <wp:effectExtent l="0" t="0" r="63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只有在类实现接口的时候T的类型才会被确定。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类的实例化不再需要接口，因为类已经确定了泛型的类型：</w:t>
      </w:r>
    </w:p>
    <w:p>
      <w:r>
        <w:drawing>
          <wp:inline distT="0" distB="0" distL="114300" distR="114300">
            <wp:extent cx="4526915" cy="1005840"/>
            <wp:effectExtent l="0" t="0" r="146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31  </w:t>
      </w:r>
      <w:r>
        <w:rPr>
          <w:rFonts w:hint="eastAsia"/>
          <w:b/>
          <w:bCs/>
          <w:lang w:val="en-US" w:eastAsia="zh-CN"/>
        </w:rPr>
        <w:t>（带泛型的接口产生了带泛型的类，该类和普通的带泛型的类完全相同）</w:t>
      </w:r>
    </w:p>
    <w:p>
      <w:r>
        <w:drawing>
          <wp:inline distT="0" distB="0" distL="114300" distR="114300">
            <wp:extent cx="5273675" cy="1241425"/>
            <wp:effectExtent l="0" t="0" r="1460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没用泛型也不会出错，但是默认成object，不好：</w:t>
      </w:r>
    </w:p>
    <w:p>
      <w:r>
        <w:drawing>
          <wp:inline distT="0" distB="0" distL="114300" distR="114300">
            <wp:extent cx="4976495" cy="65532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运用泛型：</w:t>
      </w:r>
    </w:p>
    <w:p>
      <w:r>
        <w:drawing>
          <wp:inline distT="0" distB="0" distL="114300" distR="114300">
            <wp:extent cx="5271770" cy="955675"/>
            <wp:effectExtent l="0" t="0" r="127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  泛型类和泛型接口用到的最多。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  泛型的通配符：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表示右边可以是任何泛型（加问号是为了通过编译）：</w:t>
      </w:r>
    </w:p>
    <w:p>
      <w:r>
        <w:drawing>
          <wp:inline distT="0" distB="0" distL="114300" distR="114300">
            <wp:extent cx="5268595" cy="514350"/>
            <wp:effectExtent l="0" t="0" r="444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  对泛型的上下限类型设置限制（上限用到的最多）：</w:t>
      </w:r>
    </w:p>
    <w:p>
      <w:r>
        <w:drawing>
          <wp:inline distT="0" distB="0" distL="114300" distR="114300">
            <wp:extent cx="5270500" cy="2197735"/>
            <wp:effectExtent l="0" t="0" r="254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  下面的例子对参数做出了限制：</w:t>
      </w:r>
    </w:p>
    <w:p>
      <w:r>
        <w:drawing>
          <wp:inline distT="0" distB="0" distL="114300" distR="114300">
            <wp:extent cx="5272405" cy="356870"/>
            <wp:effectExtent l="0" t="0" r="635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  Number类是数字类的父类：</w:t>
      </w:r>
    </w:p>
    <w:p>
      <w:r>
        <w:drawing>
          <wp:inline distT="0" distB="0" distL="114300" distR="114300">
            <wp:extent cx="5271135" cy="1421765"/>
            <wp:effectExtent l="0" t="0" r="1905" b="107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37  </w:t>
      </w:r>
    </w:p>
    <w:p>
      <w:r>
        <w:drawing>
          <wp:inline distT="0" distB="0" distL="114300" distR="114300">
            <wp:extent cx="5270500" cy="339026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38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lang w:val="en-US" w:eastAsia="zh-CN"/>
        </w:rPr>
        <w:t>泛型集合的操作</w:t>
      </w:r>
    </w:p>
    <w:p>
      <w:r>
        <w:drawing>
          <wp:inline distT="0" distB="0" distL="114300" distR="114300">
            <wp:extent cx="5269230" cy="920115"/>
            <wp:effectExtent l="0" t="0" r="381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  斗地主案例：</w:t>
      </w:r>
    </w:p>
    <w:p>
      <w:r>
        <w:drawing>
          <wp:inline distT="0" distB="0" distL="114300" distR="114300">
            <wp:extent cx="5269865" cy="2206625"/>
            <wp:effectExtent l="0" t="0" r="3175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01620"/>
            <wp:effectExtent l="0" t="0" r="127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46860" cy="28194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40  </w:t>
      </w:r>
      <w:r>
        <w:rPr>
          <w:rFonts w:hint="eastAsia"/>
          <w:b/>
          <w:bCs/>
          <w:lang w:val="en-US" w:eastAsia="zh-CN"/>
        </w:rPr>
        <w:t>没有泛型就要做向下转型，麻烦。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41  </w:t>
      </w:r>
      <w:r>
        <w:rPr>
          <w:rFonts w:hint="eastAsia"/>
          <w:b/>
          <w:bCs/>
          <w:lang w:val="en-US" w:eastAsia="zh-CN"/>
        </w:rPr>
        <w:t>二进制0b开头</w:t>
      </w:r>
      <w:r>
        <w:rPr>
          <w:rFonts w:hint="eastAsia"/>
          <w:lang w:val="en-US" w:eastAsia="zh-CN"/>
        </w:rPr>
        <w:t>，八进制0开头，十六进制0x开头。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  二进制的特点：</w:t>
      </w:r>
    </w:p>
    <w:p>
      <w:r>
        <w:drawing>
          <wp:inline distT="0" distB="0" distL="114300" distR="114300">
            <wp:extent cx="5273675" cy="2447290"/>
            <wp:effectExtent l="0" t="0" r="1460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  十进制转换成其他进制：</w:t>
      </w:r>
    </w:p>
    <w:p>
      <w:r>
        <w:drawing>
          <wp:inline distT="0" distB="0" distL="114300" distR="114300">
            <wp:extent cx="5268595" cy="1571625"/>
            <wp:effectExtent l="0" t="0" r="4445" b="133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3017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  进制的作用：</w:t>
      </w:r>
    </w:p>
    <w:p>
      <w:r>
        <w:drawing>
          <wp:inline distT="0" distB="0" distL="114300" distR="114300">
            <wp:extent cx="5264150" cy="464185"/>
            <wp:effectExtent l="0" t="0" r="889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6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  在java中搞进制（api）：（</w:t>
      </w:r>
      <w:r>
        <w:rPr>
          <w:rFonts w:hint="eastAsia"/>
          <w:b/>
          <w:bCs/>
          <w:lang w:val="en-US" w:eastAsia="zh-CN"/>
        </w:rPr>
        <w:t>注意返回类型是字符串，但是参数是int类型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9865" cy="958215"/>
            <wp:effectExtent l="0" t="0" r="3175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74725"/>
            <wp:effectExtent l="0" t="0" r="1397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上面的方法唯独不能转换成十进制。将其他进制转换成十进制：（</w:t>
      </w:r>
      <w:r>
        <w:rPr>
          <w:rFonts w:hint="eastAsia"/>
          <w:b/>
          <w:bCs/>
          <w:lang w:val="en-US" w:eastAsia="zh-CN"/>
        </w:rPr>
        <w:t>可以看出parseInt()只能将其他进制转换成十进制，注意第一个参数是字符串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1148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  next()和nextInt()的区别？？？？？？？？？？？？？？？？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47  覆写的toString()方法返回值是String，不能改变也不能变为void。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48  </w:t>
      </w:r>
      <w:r>
        <w:rPr>
          <w:rFonts w:hint="eastAsia"/>
          <w:b/>
          <w:bCs/>
          <w:lang w:val="en-US" w:eastAsia="zh-CN"/>
        </w:rPr>
        <w:t>集合的remove()方法只能删除第一项（若有好几项匹配的话）。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2E362D"/>
    <w:multiLevelType w:val="singleLevel"/>
    <w:tmpl w:val="592E362D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AA0C8C"/>
    <w:rsid w:val="08EA4577"/>
    <w:rsid w:val="0D252C80"/>
    <w:rsid w:val="0EE80105"/>
    <w:rsid w:val="16A66729"/>
    <w:rsid w:val="24AD636B"/>
    <w:rsid w:val="267A5E77"/>
    <w:rsid w:val="2C9D1357"/>
    <w:rsid w:val="2D6B4F75"/>
    <w:rsid w:val="32643679"/>
    <w:rsid w:val="4E5949BB"/>
    <w:rsid w:val="5AD12080"/>
    <w:rsid w:val="5B5659C5"/>
    <w:rsid w:val="623360E0"/>
    <w:rsid w:val="64AD705E"/>
    <w:rsid w:val="66353F9A"/>
    <w:rsid w:val="6D8C3BA4"/>
    <w:rsid w:val="7BB5082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2017-05-31T13:17:49Z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